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A895" w14:textId="77777777" w:rsidR="006E317B" w:rsidRPr="000B59F1" w:rsidRDefault="006E317B" w:rsidP="006E317B">
      <w:pPr>
        <w:rPr>
          <w:rFonts w:ascii="Arial" w:hAnsi="Arial" w:cs="Arial"/>
          <w:noProof/>
          <w:color w:val="312783"/>
          <w:sz w:val="20"/>
          <w:szCs w:val="20"/>
        </w:rPr>
      </w:pPr>
    </w:p>
    <w:p w14:paraId="222EBF27" w14:textId="77777777" w:rsidR="00266BE2" w:rsidRDefault="00266BE2" w:rsidP="0011268A">
      <w:pPr>
        <w:jc w:val="center"/>
        <w:rPr>
          <w:rFonts w:ascii="Arial" w:hAnsi="Arial" w:cs="Arial"/>
          <w:b/>
          <w:sz w:val="28"/>
          <w:szCs w:val="28"/>
        </w:rPr>
      </w:pPr>
    </w:p>
    <w:p w14:paraId="28F1591C" w14:textId="766808CA" w:rsidR="00C3138D" w:rsidRDefault="00F5727C" w:rsidP="0011268A">
      <w:pPr>
        <w:jc w:val="center"/>
        <w:rPr>
          <w:rFonts w:ascii="Arial" w:hAnsi="Arial" w:cs="Arial"/>
          <w:b/>
          <w:sz w:val="28"/>
          <w:szCs w:val="28"/>
        </w:rPr>
      </w:pPr>
      <w:r w:rsidRPr="00C3138D">
        <w:rPr>
          <w:rFonts w:ascii="Arial" w:hAnsi="Arial" w:cs="Arial"/>
          <w:b/>
          <w:sz w:val="28"/>
          <w:szCs w:val="28"/>
        </w:rPr>
        <w:t>Bulletin d’inscription d’une action dans la semaine</w:t>
      </w:r>
      <w:r w:rsidR="00FC7F72" w:rsidRPr="00C3138D">
        <w:rPr>
          <w:rFonts w:ascii="Arial" w:hAnsi="Arial" w:cs="Arial"/>
          <w:b/>
          <w:sz w:val="28"/>
          <w:szCs w:val="28"/>
        </w:rPr>
        <w:t xml:space="preserve"> </w:t>
      </w:r>
    </w:p>
    <w:p w14:paraId="58CB97D5" w14:textId="6E114E2F" w:rsidR="00F5727C" w:rsidRPr="008A3C7E" w:rsidRDefault="00FC7F72" w:rsidP="0011268A">
      <w:pPr>
        <w:jc w:val="center"/>
        <w:rPr>
          <w:rFonts w:ascii="Arial" w:hAnsi="Arial" w:cs="Arial"/>
          <w:b/>
          <w:color w:val="E75113"/>
          <w:sz w:val="28"/>
          <w:szCs w:val="28"/>
        </w:rPr>
      </w:pPr>
      <w:r w:rsidRPr="00C3138D">
        <w:rPr>
          <w:rFonts w:ascii="Arial" w:hAnsi="Arial" w:cs="Arial"/>
          <w:b/>
          <w:color w:val="2CAD6D"/>
          <w:sz w:val="36"/>
          <w:szCs w:val="28"/>
        </w:rPr>
        <w:t>#W</w:t>
      </w:r>
      <w:r w:rsidR="00C3138D" w:rsidRPr="00C3138D">
        <w:rPr>
          <w:rFonts w:ascii="Arial" w:hAnsi="Arial" w:cs="Arial"/>
          <w:b/>
          <w:color w:val="2CAD6D"/>
          <w:sz w:val="36"/>
          <w:szCs w:val="28"/>
        </w:rPr>
        <w:t>GBC2018</w:t>
      </w:r>
    </w:p>
    <w:p w14:paraId="158CBA39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417D00">
        <w:rPr>
          <w:rFonts w:ascii="Arial" w:hAnsi="Arial" w:cs="Arial"/>
          <w:sz w:val="20"/>
          <w:szCs w:val="20"/>
          <w:u w:val="single"/>
        </w:rPr>
        <w:t>rganisme</w:t>
      </w:r>
    </w:p>
    <w:p w14:paraId="52D0C924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Raison sociale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. </w:t>
      </w:r>
    </w:p>
    <w:p w14:paraId="2EC138E7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Secteur d’activité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 . .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5B0D30E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Adresse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8"/>
          <w:szCs w:val="18"/>
        </w:rPr>
        <w:t xml:space="preserve"> . . . . . . .</w:t>
      </w:r>
    </w:p>
    <w:p w14:paraId="2B9D9176" w14:textId="77777777"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CP . . . . . . . . . . . . . . . . . . . . . . . . . . . . . . . . . . . . . . . . . . . . . . Ville . . . . . . . . . . . . . . . . . . . . . . . . . . . .</w:t>
      </w:r>
    </w:p>
    <w:p w14:paraId="56E21962" w14:textId="77777777"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Responsable de la demande</w:t>
      </w:r>
    </w:p>
    <w:p w14:paraId="3AF4A350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Nom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>. . . . . . . . . . . . . .</w:t>
      </w:r>
    </w:p>
    <w:p w14:paraId="5629FE5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Prénom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. </w:t>
      </w:r>
    </w:p>
    <w:p w14:paraId="240E437E" w14:textId="77777777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Fonction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</w:t>
      </w:r>
    </w:p>
    <w:p w14:paraId="523FF8FC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Email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. </w:t>
      </w:r>
    </w:p>
    <w:p w14:paraId="7B3FCEEF" w14:textId="77777777"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>Tél . . . . . . . . . . . . . . . . . . . . . . . . . . . . . . . Portable . . . . . . . . . . . . . . . . . . . . . . . . .</w:t>
      </w:r>
      <w:r>
        <w:rPr>
          <w:rFonts w:ascii="Arial" w:hAnsi="Arial" w:cs="Arial"/>
          <w:sz w:val="18"/>
          <w:szCs w:val="18"/>
        </w:rPr>
        <w:t xml:space="preserve"> . Fax. . . . . . . . . . .</w:t>
      </w:r>
    </w:p>
    <w:p w14:paraId="0D63D38D" w14:textId="28C3DD43" w:rsidR="00F5727C" w:rsidRPr="00A762E7" w:rsidRDefault="00F5727C" w:rsidP="00A762E7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Engagement du participant</w:t>
      </w:r>
    </w:p>
    <w:p w14:paraId="49B7843D" w14:textId="6DD92C1D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m’engage à payer la somme correspondant à ma catégorie si mon action est retenue</w:t>
      </w:r>
      <w:r w:rsidR="00D94835">
        <w:rPr>
          <w:rFonts w:ascii="Arial" w:hAnsi="Arial" w:cs="Arial"/>
          <w:sz w:val="20"/>
          <w:szCs w:val="20"/>
        </w:rPr>
        <w:t> </w:t>
      </w:r>
      <w:r w:rsidR="00A762E7">
        <w:rPr>
          <w:rFonts w:ascii="Arial" w:hAnsi="Arial" w:cs="Arial"/>
          <w:sz w:val="20"/>
          <w:szCs w:val="20"/>
        </w:rPr>
        <w:t>(cochez la case correspondante) :</w:t>
      </w:r>
    </w:p>
    <w:p w14:paraId="291B3535" w14:textId="4D269516" w:rsidR="00BD2DB4" w:rsidRPr="00417D00" w:rsidRDefault="00BD2DB4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14D1" w14:paraId="4393ED1B" w14:textId="77777777" w:rsidTr="00ED14D1">
        <w:tc>
          <w:tcPr>
            <w:tcW w:w="4531" w:type="dxa"/>
          </w:tcPr>
          <w:p w14:paraId="3C2C8FCD" w14:textId="4DA6B798" w:rsidR="00ED14D1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ED14D1">
              <w:rPr>
                <w:rFonts w:ascii="Arial" w:hAnsi="Arial" w:cs="Arial"/>
                <w:sz w:val="20"/>
                <w:szCs w:val="20"/>
              </w:rPr>
              <w:t xml:space="preserve"> Membre</w:t>
            </w:r>
            <w:r w:rsidR="008A1D9B">
              <w:rPr>
                <w:rFonts w:ascii="Arial" w:hAnsi="Arial" w:cs="Arial"/>
                <w:sz w:val="20"/>
                <w:szCs w:val="20"/>
              </w:rPr>
              <w:t xml:space="preserve"> de l’Alliance</w:t>
            </w:r>
            <w:r w:rsidR="0025010F">
              <w:rPr>
                <w:rFonts w:ascii="Arial" w:hAnsi="Arial" w:cs="Arial"/>
                <w:sz w:val="20"/>
                <w:szCs w:val="20"/>
              </w:rPr>
              <w:t xml:space="preserve"> HQE-GBC</w:t>
            </w:r>
          </w:p>
          <w:p w14:paraId="023F0D78" w14:textId="77777777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45DC9" w14:textId="47668D32" w:rsidR="00ED14D1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C24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D9B">
              <w:rPr>
                <w:rFonts w:ascii="Arial" w:hAnsi="Arial" w:cs="Arial"/>
                <w:sz w:val="20"/>
                <w:szCs w:val="20"/>
              </w:rPr>
              <w:t xml:space="preserve">Engagé dans le </w:t>
            </w:r>
            <w:r w:rsidR="003152B0">
              <w:rPr>
                <w:rFonts w:ascii="Arial" w:hAnsi="Arial" w:cs="Arial"/>
                <w:sz w:val="20"/>
                <w:szCs w:val="20"/>
              </w:rPr>
              <w:t>M</w:t>
            </w:r>
            <w:r w:rsidR="008A1D9B">
              <w:rPr>
                <w:rFonts w:ascii="Arial" w:hAnsi="Arial" w:cs="Arial"/>
                <w:sz w:val="20"/>
                <w:szCs w:val="20"/>
              </w:rPr>
              <w:t>ouvement HQE</w:t>
            </w:r>
            <w:r w:rsidR="00056D04">
              <w:rPr>
                <w:rFonts w:ascii="Arial" w:hAnsi="Arial" w:cs="Arial"/>
                <w:sz w:val="20"/>
                <w:szCs w:val="20"/>
              </w:rPr>
              <w:t xml:space="preserve"> (référents, </w:t>
            </w:r>
            <w:r w:rsidR="006A6C7B">
              <w:rPr>
                <w:rFonts w:ascii="Arial" w:hAnsi="Arial" w:cs="Arial"/>
                <w:sz w:val="20"/>
                <w:szCs w:val="20"/>
              </w:rPr>
              <w:t>maître</w:t>
            </w:r>
            <w:r w:rsidR="003152B0">
              <w:rPr>
                <w:rFonts w:ascii="Arial" w:hAnsi="Arial" w:cs="Arial"/>
                <w:sz w:val="20"/>
                <w:szCs w:val="20"/>
              </w:rPr>
              <w:t xml:space="preserve"> d’ouvrage</w:t>
            </w:r>
            <w:r w:rsidR="006A6C7B">
              <w:rPr>
                <w:rFonts w:ascii="Arial" w:hAnsi="Arial" w:cs="Arial"/>
                <w:sz w:val="20"/>
                <w:szCs w:val="20"/>
              </w:rPr>
              <w:t xml:space="preserve"> d’opérations</w:t>
            </w:r>
            <w:r w:rsidR="00436D05">
              <w:rPr>
                <w:rFonts w:ascii="Arial" w:hAnsi="Arial" w:cs="Arial"/>
                <w:sz w:val="20"/>
                <w:szCs w:val="20"/>
              </w:rPr>
              <w:t xml:space="preserve"> certifiées…)</w:t>
            </w:r>
          </w:p>
          <w:p w14:paraId="04BC9E10" w14:textId="77777777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1367" w14:textId="53088F19" w:rsidR="00345445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Collectivités</w:t>
            </w:r>
          </w:p>
          <w:p w14:paraId="0A669045" w14:textId="77777777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51A7C" w14:textId="77777777" w:rsidR="00ED14D1" w:rsidRDefault="00345445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056D04">
              <w:rPr>
                <w:rFonts w:ascii="Arial" w:hAnsi="Arial" w:cs="Arial"/>
                <w:sz w:val="20"/>
                <w:szCs w:val="20"/>
              </w:rPr>
              <w:t>Association</w:t>
            </w:r>
          </w:p>
          <w:p w14:paraId="0D700F58" w14:textId="3CAFF41F" w:rsidR="00436D05" w:rsidRDefault="00436D05" w:rsidP="00F572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0951CD" w14:textId="0333A4A9" w:rsidR="00ED14D1" w:rsidRDefault="00056D04" w:rsidP="00F57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Non membre</w:t>
            </w:r>
            <w:r w:rsidR="003152B0">
              <w:rPr>
                <w:rFonts w:ascii="Arial" w:hAnsi="Arial" w:cs="Arial"/>
                <w:sz w:val="20"/>
                <w:szCs w:val="20"/>
              </w:rPr>
              <w:t xml:space="preserve"> et autre</w:t>
            </w:r>
            <w:bookmarkStart w:id="0" w:name="_GoBack"/>
            <w:bookmarkEnd w:id="0"/>
          </w:p>
        </w:tc>
      </w:tr>
      <w:tr w:rsidR="00ED14D1" w14:paraId="550796E4" w14:textId="77777777" w:rsidTr="00BD2DB4">
        <w:tc>
          <w:tcPr>
            <w:tcW w:w="4531" w:type="dxa"/>
            <w:vAlign w:val="center"/>
          </w:tcPr>
          <w:p w14:paraId="1CFBF12A" w14:textId="7EAFFBBE" w:rsidR="00BD2DB4" w:rsidRPr="00BD2DB4" w:rsidRDefault="001D34B4" w:rsidP="00BD2DB4">
            <w:pPr>
              <w:jc w:val="center"/>
              <w:rPr>
                <w:rFonts w:ascii="Arial" w:hAnsi="Arial" w:cs="Arial"/>
                <w:b/>
                <w:color w:val="E75113"/>
                <w:sz w:val="28"/>
                <w:szCs w:val="20"/>
              </w:rPr>
            </w:pPr>
            <w:r w:rsidRPr="001D34B4">
              <w:rPr>
                <w:rFonts w:ascii="Arial" w:hAnsi="Arial" w:cs="Arial"/>
                <w:b/>
                <w:sz w:val="28"/>
                <w:szCs w:val="20"/>
              </w:rPr>
              <w:t>□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056D04" w:rsidRPr="00BD2DB4">
              <w:rPr>
                <w:rFonts w:ascii="Arial" w:hAnsi="Arial" w:cs="Arial"/>
                <w:b/>
                <w:color w:val="E75113"/>
                <w:sz w:val="28"/>
                <w:szCs w:val="20"/>
              </w:rPr>
              <w:t>Gratuit</w:t>
            </w:r>
          </w:p>
        </w:tc>
        <w:tc>
          <w:tcPr>
            <w:tcW w:w="4531" w:type="dxa"/>
            <w:vAlign w:val="center"/>
          </w:tcPr>
          <w:p w14:paraId="085F8F42" w14:textId="74C28C13" w:rsidR="00ED14D1" w:rsidRPr="00BD2DB4" w:rsidRDefault="001D34B4" w:rsidP="00BD2DB4">
            <w:pPr>
              <w:jc w:val="center"/>
              <w:rPr>
                <w:rFonts w:ascii="Arial" w:hAnsi="Arial" w:cs="Arial"/>
                <w:b/>
                <w:color w:val="E75113"/>
                <w:sz w:val="28"/>
                <w:szCs w:val="20"/>
              </w:rPr>
            </w:pPr>
            <w:r w:rsidRPr="001D34B4">
              <w:rPr>
                <w:rFonts w:ascii="Arial" w:hAnsi="Arial" w:cs="Arial"/>
                <w:b/>
                <w:sz w:val="28"/>
                <w:szCs w:val="20"/>
              </w:rPr>
              <w:t>□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056D04" w:rsidRPr="00BD2DB4">
              <w:rPr>
                <w:rFonts w:ascii="Arial" w:hAnsi="Arial" w:cs="Arial"/>
                <w:b/>
                <w:color w:val="E75113"/>
                <w:sz w:val="28"/>
                <w:szCs w:val="20"/>
              </w:rPr>
              <w:t>250€</w:t>
            </w:r>
          </w:p>
        </w:tc>
      </w:tr>
    </w:tbl>
    <w:p w14:paraId="0697529D" w14:textId="111DFF09" w:rsidR="00BD2DB4" w:rsidRPr="008A3C7E" w:rsidRDefault="00410BF9" w:rsidP="008A3C7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F5727C" w:rsidRPr="00417D00">
        <w:rPr>
          <w:rFonts w:ascii="Arial" w:hAnsi="Arial" w:cs="Arial"/>
          <w:i/>
          <w:sz w:val="20"/>
          <w:szCs w:val="20"/>
        </w:rPr>
        <w:t>Date, Cachet et signature précédée de la mention « lu et approuvé</w:t>
      </w:r>
      <w:r w:rsidR="008A3C7E">
        <w:rPr>
          <w:rFonts w:ascii="Arial" w:hAnsi="Arial" w:cs="Arial"/>
          <w:i/>
          <w:sz w:val="20"/>
          <w:szCs w:val="20"/>
        </w:rPr>
        <w:t> »</w:t>
      </w:r>
    </w:p>
    <w:p w14:paraId="142B3507" w14:textId="37DBA3FE" w:rsidR="00F77443" w:rsidRDefault="00F77443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2F20F8" w14:textId="77777777" w:rsidR="003152B0" w:rsidRDefault="003152B0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834A4" w14:textId="77777777" w:rsidR="00D94835" w:rsidRDefault="00D94835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A8404" w14:textId="65118B9D" w:rsidR="00F77443" w:rsidRDefault="00F77443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25E4D1" w14:textId="77777777" w:rsidR="00410BF9" w:rsidRDefault="00410BF9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9AE8A6" w14:textId="28CE8B19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 xml:space="preserve">Modalité de règlement </w:t>
      </w:r>
    </w:p>
    <w:p w14:paraId="67DBD5DC" w14:textId="3D6D43DE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Ce bulletin constitue une pré-inscription. Dès validation de votre action par le Bureau de </w:t>
      </w:r>
      <w:r>
        <w:rPr>
          <w:rFonts w:ascii="Arial" w:hAnsi="Arial" w:cs="Arial"/>
          <w:sz w:val="20"/>
          <w:szCs w:val="20"/>
        </w:rPr>
        <w:t>l’Alliance HQE-GBC</w:t>
      </w:r>
      <w:r w:rsidRPr="00417D00">
        <w:rPr>
          <w:rFonts w:ascii="Arial" w:hAnsi="Arial" w:cs="Arial"/>
          <w:sz w:val="20"/>
          <w:szCs w:val="20"/>
        </w:rPr>
        <w:t>, no</w:t>
      </w:r>
      <w:r>
        <w:rPr>
          <w:rFonts w:ascii="Arial" w:hAnsi="Arial" w:cs="Arial"/>
          <w:sz w:val="20"/>
          <w:szCs w:val="20"/>
        </w:rPr>
        <w:t>us vo</w:t>
      </w:r>
      <w:r w:rsidRPr="00417D00">
        <w:rPr>
          <w:rFonts w:ascii="Arial" w:hAnsi="Arial" w:cs="Arial"/>
          <w:sz w:val="20"/>
          <w:szCs w:val="20"/>
        </w:rPr>
        <w:t>us adresserons une confirmation d’inscription de votre action dans la semaine ainsi que la facture correspondante à régler</w:t>
      </w:r>
      <w:r w:rsidR="00FC7F72">
        <w:rPr>
          <w:rFonts w:ascii="Arial" w:hAnsi="Arial" w:cs="Arial"/>
          <w:sz w:val="20"/>
          <w:szCs w:val="20"/>
        </w:rPr>
        <w:t xml:space="preserve">, le cas échéant. </w:t>
      </w:r>
    </w:p>
    <w:p w14:paraId="77A8438B" w14:textId="395A8BF2"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806A4" w14:textId="6E1E485B" w:rsidR="006E317B" w:rsidRPr="00410BF9" w:rsidRDefault="00F5727C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L’inscription deviendra ferme et définitive après paiement de la facture. Le paiement devra être acquitté au plus tard le </w:t>
      </w:r>
      <w:r>
        <w:rPr>
          <w:rFonts w:ascii="Arial" w:hAnsi="Arial" w:cs="Arial"/>
          <w:sz w:val="20"/>
          <w:szCs w:val="20"/>
        </w:rPr>
        <w:t>1</w:t>
      </w:r>
      <w:r w:rsidRPr="003A2CD3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2017</w:t>
      </w:r>
      <w:r w:rsidRPr="00417D00">
        <w:rPr>
          <w:rFonts w:ascii="Arial" w:hAnsi="Arial" w:cs="Arial"/>
          <w:sz w:val="20"/>
          <w:szCs w:val="20"/>
        </w:rPr>
        <w:t>.</w:t>
      </w:r>
    </w:p>
    <w:p w14:paraId="5EA7C3DB" w14:textId="77777777" w:rsidR="00410BF9" w:rsidRDefault="00410BF9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7D34D5" w14:textId="2600E85C" w:rsidR="00E00A57" w:rsidRDefault="00E00A57" w:rsidP="003152B0">
      <w:pPr>
        <w:autoSpaceDE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8BB98F7" w14:textId="099BBB5B" w:rsidR="002F3003" w:rsidRDefault="003152B0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DC87" wp14:editId="6D6F517F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8299450" cy="11684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116840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E995" id="Rectangle 2" o:spid="_x0000_s1026" style="position:absolute;margin-left:0;margin-top:15.55pt;width:653.5pt;height:9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" fillcolor="#2cad6d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61113" wp14:editId="679EBF04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6489700" cy="89535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89535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84FC6" w14:textId="56BE1C61" w:rsidR="00221ED9" w:rsidRPr="00361FA2" w:rsidRDefault="004C54E1" w:rsidP="00221E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</w:t>
                            </w:r>
                            <w:r w:rsidR="00221ED9"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renvoyer impérativement au plus tard le 1</w:t>
                            </w:r>
                            <w:r w:rsidR="00221ED9"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221ED9"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septembre 2018</w:t>
                            </w:r>
                          </w:p>
                          <w:p w14:paraId="279939E5" w14:textId="5FF65ECA" w:rsidR="00221ED9" w:rsidRPr="00361FA2" w:rsidRDefault="00221ED9" w:rsidP="00221E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à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361FA2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32"/>
                                  <w:szCs w:val="18"/>
                                </w:rPr>
                                <w:t>communication@hqegbc.org</w:t>
                              </w:r>
                            </w:hyperlink>
                          </w:p>
                          <w:p w14:paraId="3C4ECD4D" w14:textId="14BA55C2" w:rsidR="00221ED9" w:rsidRPr="00361FA2" w:rsidRDefault="00221ED9" w:rsidP="00221E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logo et visuels</w:t>
                            </w:r>
                          </w:p>
                          <w:p w14:paraId="7B733B9C" w14:textId="77777777" w:rsidR="00F77443" w:rsidRPr="00221ED9" w:rsidRDefault="00F77443" w:rsidP="004C54E1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11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4.05pt;width:511pt;height:70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" fillcolor="#2cad6d" stroked="f" strokeweight=".5pt">
                <v:textbox>
                  <w:txbxContent>
                    <w:p w14:paraId="49784FC6" w14:textId="56BE1C61" w:rsidR="00221ED9" w:rsidRPr="00361FA2" w:rsidRDefault="004C54E1" w:rsidP="00221E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</w:t>
                      </w:r>
                      <w:r w:rsidR="00221ED9"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renvoyer impérativement au plus tard le 1</w:t>
                      </w:r>
                      <w:r w:rsidR="00221ED9"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  <w:vertAlign w:val="superscript"/>
                        </w:rPr>
                        <w:t>er</w:t>
                      </w:r>
                      <w:r w:rsidR="00221ED9"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septembre 2018</w:t>
                      </w:r>
                    </w:p>
                    <w:p w14:paraId="279939E5" w14:textId="5FF65ECA" w:rsidR="00221ED9" w:rsidRPr="00361FA2" w:rsidRDefault="00221ED9" w:rsidP="00221E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à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</w:t>
                      </w:r>
                      <w:hyperlink r:id="rId12" w:history="1">
                        <w:r w:rsidRPr="00361FA2">
                          <w:rPr>
                            <w:rStyle w:val="Lienhypertexte"/>
                            <w:rFonts w:ascii="Arial" w:hAnsi="Arial" w:cs="Arial"/>
                            <w:b/>
                            <w:sz w:val="32"/>
                            <w:szCs w:val="18"/>
                          </w:rPr>
                          <w:t>communication@hqegbc.org</w:t>
                        </w:r>
                      </w:hyperlink>
                    </w:p>
                    <w:p w14:paraId="3C4ECD4D" w14:textId="14BA55C2" w:rsidR="00221ED9" w:rsidRPr="00361FA2" w:rsidRDefault="00221ED9" w:rsidP="00221E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avec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logo et visuels</w:t>
                      </w:r>
                    </w:p>
                    <w:p w14:paraId="7B733B9C" w14:textId="77777777" w:rsidR="00F77443" w:rsidRPr="00221ED9" w:rsidRDefault="00F77443" w:rsidP="004C54E1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7530F" w14:textId="464FACCB" w:rsidR="00F5727C" w:rsidRPr="006E317B" w:rsidRDefault="006E317B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9F1">
        <w:rPr>
          <w:rFonts w:ascii="Arial" w:hAnsi="Arial" w:cs="Arial"/>
          <w:b/>
          <w:sz w:val="28"/>
          <w:szCs w:val="28"/>
        </w:rPr>
        <w:lastRenderedPageBreak/>
        <w:t>D</w:t>
      </w:r>
      <w:r w:rsidR="00F5727C" w:rsidRPr="006E317B">
        <w:rPr>
          <w:rFonts w:ascii="Arial" w:hAnsi="Arial" w:cs="Arial"/>
          <w:b/>
          <w:sz w:val="28"/>
          <w:szCs w:val="28"/>
        </w:rPr>
        <w:t>escriptif de l’action</w:t>
      </w:r>
    </w:p>
    <w:p w14:paraId="073A1E80" w14:textId="161D071E"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14:paraId="5BB0C2E1" w14:textId="04050415"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14:paraId="27311C4A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Intitulé de l’action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 :.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. . . . . . . . . . . . . . . . . . . . . . . . . . . . . . . . . . . . . . . . . . . . . . . . . . . . . . . . . . . . . . . . </w:t>
      </w:r>
    </w:p>
    <w:p w14:paraId="3A61F656" w14:textId="77777777" w:rsidR="003152B0" w:rsidRDefault="003152B0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217019A" w14:textId="74D2144E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Type d’actions (visite de site, lancement, conférence, formation/atelier, exposition</w:t>
      </w:r>
      <w:r w:rsidR="003152B0">
        <w:rPr>
          <w:rFonts w:ascii="Arial" w:hAnsi="Arial" w:cs="Arial"/>
          <w:color w:val="000000"/>
          <w:sz w:val="20"/>
          <w:szCs w:val="20"/>
          <w:u w:val="single"/>
        </w:rPr>
        <w:t>, réseaux sociaux</w:t>
      </w:r>
      <w:r w:rsidRPr="00417D00">
        <w:rPr>
          <w:rFonts w:ascii="Arial" w:hAnsi="Arial" w:cs="Arial"/>
          <w:color w:val="000000"/>
          <w:sz w:val="20"/>
          <w:szCs w:val="20"/>
          <w:u w:val="single"/>
        </w:rPr>
        <w:t>…)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14:paraId="67A525B1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45A3F2B5" w14:textId="46A887DC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A2E9D0" w14:textId="5FB8560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Présentation de l’évènement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(1000 caractères espace compris minimum et 1300 maximum) : . . . . . . . . . . . . . . . . . . . . . . . . . . .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892DD6F" w14:textId="439CD372" w:rsidR="002F3003" w:rsidRDefault="002F3003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DF0A528" w14:textId="4925D92D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Coordinateur de l’action (entité, prénom, nom, email) : </w:t>
      </w:r>
    </w:p>
    <w:p w14:paraId="03FCCC26" w14:textId="76A4F2C8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14306E67" w14:textId="475B355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Autres partenaires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. </w:t>
      </w:r>
    </w:p>
    <w:p w14:paraId="2108196C" w14:textId="41E59300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14:paraId="4EC3F9F5" w14:textId="7777777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F590EE9" w14:textId="5EE05729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Infos pratiques</w:t>
      </w:r>
    </w:p>
    <w:p w14:paraId="269DD17E" w14:textId="588623EE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Date de l’action :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Heure de l’action :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Localisation (adresse précise à destination des participants) :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417D00"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 w:rsidRPr="00417D00">
        <w:rPr>
          <w:rFonts w:ascii="Arial" w:hAnsi="Arial" w:cs="Arial"/>
          <w:color w:val="000000"/>
          <w:sz w:val="20"/>
          <w:szCs w:val="20"/>
        </w:rPr>
        <w:t xml:space="preserve">  . . . . . . . . . . . . . . . . . . . . . . . . . . </w:t>
      </w:r>
    </w:p>
    <w:p w14:paraId="0F7AA83E" w14:textId="498AA76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Conditions de participation (gratuit, payant, ouvert aux professionnels / grand public…) : </w:t>
      </w:r>
    </w:p>
    <w:p w14:paraId="6F95015A" w14:textId="1EE79716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 . . . . . . </w:t>
      </w:r>
    </w:p>
    <w:p w14:paraId="4261C7B1" w14:textId="203F1332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C369DA7" w14:textId="29906E87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Présentation l’entité porteuse de l’action sous un format « à propos de » </w:t>
      </w:r>
    </w:p>
    <w:p w14:paraId="164AED08" w14:textId="388FD26E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pacing w:val="-20"/>
          <w:sz w:val="20"/>
          <w:szCs w:val="20"/>
        </w:rPr>
      </w:pPr>
      <w:r w:rsidRPr="00417D00">
        <w:rPr>
          <w:rFonts w:ascii="Arial" w:hAnsi="Arial" w:cs="Arial"/>
          <w:color w:val="000000"/>
          <w:spacing w:val="-12"/>
          <w:sz w:val="20"/>
          <w:szCs w:val="20"/>
        </w:rPr>
        <w:t>(450 caractères espaces compris maximum)</w:t>
      </w:r>
    </w:p>
    <w:p w14:paraId="53740BD2" w14:textId="0B7132B5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5F64ECF" w14:textId="3E668B5F"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Site internet de l’entité porteuse de l’action : . . . . . . . . . . . . . 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3A14AB" w14:textId="5B3420C6"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DA3C78" w14:textId="77777777" w:rsidR="003152B0" w:rsidRPr="00417D00" w:rsidRDefault="003152B0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037CA2C" w14:textId="4204D2E2" w:rsidR="00F5727C" w:rsidRPr="003152B0" w:rsidRDefault="00F5727C" w:rsidP="00F5727C">
      <w:pPr>
        <w:autoSpaceDE w:val="0"/>
        <w:adjustRightInd w:val="0"/>
        <w:spacing w:after="0"/>
        <w:rPr>
          <w:rFonts w:ascii="Arial" w:hAnsi="Arial" w:cs="Arial"/>
          <w:color w:val="FF0000"/>
          <w:sz w:val="20"/>
          <w:szCs w:val="20"/>
        </w:rPr>
      </w:pPr>
      <w:r w:rsidRPr="003152B0">
        <w:rPr>
          <w:rFonts w:ascii="Arial" w:hAnsi="Arial" w:cs="Arial"/>
          <w:color w:val="FF0000"/>
          <w:sz w:val="20"/>
          <w:szCs w:val="20"/>
          <w:u w:val="single"/>
        </w:rPr>
        <w:t>A joindre impérativement</w:t>
      </w:r>
      <w:r w:rsidRPr="003152B0">
        <w:rPr>
          <w:rFonts w:ascii="Arial" w:hAnsi="Arial" w:cs="Arial"/>
          <w:color w:val="FF0000"/>
          <w:sz w:val="20"/>
          <w:szCs w:val="20"/>
        </w:rPr>
        <w:t> :</w:t>
      </w:r>
    </w:p>
    <w:p w14:paraId="0753E31D" w14:textId="48C453F5" w:rsidR="00F5727C" w:rsidRPr="00417D00" w:rsidRDefault="00F5727C" w:rsidP="00F5727C">
      <w:pPr>
        <w:numPr>
          <w:ilvl w:val="0"/>
          <w:numId w:val="12"/>
        </w:numPr>
        <w:suppressAutoHyphens w:val="0"/>
        <w:autoSpaceDE w:val="0"/>
        <w:adjustRightInd w:val="0"/>
        <w:spacing w:after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>Logo de l’entité porteuse de l’action en haute définition</w:t>
      </w:r>
      <w:r w:rsidR="004B44FF">
        <w:rPr>
          <w:rFonts w:ascii="Arial" w:hAnsi="Arial" w:cs="Arial"/>
          <w:color w:val="000000"/>
          <w:sz w:val="20"/>
          <w:szCs w:val="20"/>
        </w:rPr>
        <w:t xml:space="preserve"> + une version en PNG détouré</w:t>
      </w:r>
    </w:p>
    <w:p w14:paraId="736D5441" w14:textId="628C950B" w:rsidR="006E317B" w:rsidRPr="003152B0" w:rsidRDefault="00F5727C" w:rsidP="002F3003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152B0">
        <w:rPr>
          <w:rFonts w:ascii="Arial" w:eastAsia="Calibri" w:hAnsi="Arial" w:cs="Arial"/>
          <w:color w:val="000000"/>
          <w:sz w:val="20"/>
          <w:szCs w:val="20"/>
        </w:rPr>
        <w:t xml:space="preserve">Au moins un visuel pour illustrer l’action en </w:t>
      </w:r>
      <w:r w:rsidRPr="003152B0">
        <w:rPr>
          <w:rFonts w:ascii="Arial" w:eastAsia="Calibri" w:hAnsi="Arial" w:cs="Arial"/>
          <w:bCs/>
          <w:sz w:val="20"/>
          <w:szCs w:val="20"/>
        </w:rPr>
        <w:t>72 dpi</w:t>
      </w:r>
      <w:r w:rsidRPr="003152B0">
        <w:rPr>
          <w:rFonts w:ascii="Arial" w:eastAsia="Calibri" w:hAnsi="Arial" w:cs="Arial"/>
          <w:sz w:val="20"/>
          <w:szCs w:val="20"/>
        </w:rPr>
        <w:t xml:space="preserve"> entre 1000 et 2000 pixels de base sur un format paysag</w:t>
      </w:r>
      <w:r w:rsidR="003152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D6BDA" wp14:editId="7728D721">
                <wp:simplePos x="0" y="0"/>
                <wp:positionH relativeFrom="margin">
                  <wp:align>center</wp:align>
                </wp:positionH>
                <wp:positionV relativeFrom="paragraph">
                  <wp:posOffset>1104265</wp:posOffset>
                </wp:positionV>
                <wp:extent cx="6489700" cy="895350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89535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02F23" w14:textId="77777777" w:rsidR="00361FA2" w:rsidRPr="00361FA2" w:rsidRDefault="00361FA2" w:rsidP="00361F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 renvoyer impérativement au plus tard le 1</w:t>
                            </w: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septembre 2018</w:t>
                            </w:r>
                          </w:p>
                          <w:p w14:paraId="0C0D07E4" w14:textId="77777777" w:rsidR="00361FA2" w:rsidRPr="00361FA2" w:rsidRDefault="00361FA2" w:rsidP="00361F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à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361FA2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32"/>
                                  <w:szCs w:val="18"/>
                                </w:rPr>
                                <w:t>communication@hqegbc.org</w:t>
                              </w:r>
                            </w:hyperlink>
                          </w:p>
                          <w:p w14:paraId="6AF475D1" w14:textId="77777777" w:rsidR="00361FA2" w:rsidRPr="00361FA2" w:rsidRDefault="00361FA2" w:rsidP="00361F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gramStart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361FA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logo et visuels</w:t>
                            </w:r>
                          </w:p>
                          <w:p w14:paraId="3F58B169" w14:textId="77777777" w:rsidR="00361FA2" w:rsidRPr="00221ED9" w:rsidRDefault="00361FA2" w:rsidP="00361FA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6BDA" id="Zone de texte 6" o:spid="_x0000_s1027" type="#_x0000_t202" style="position:absolute;left:0;text-align:left;margin-left:0;margin-top:86.95pt;width:511pt;height:70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" fillcolor="#2cad6d" stroked="f" strokeweight=".5pt">
                <v:textbox>
                  <w:txbxContent>
                    <w:p w14:paraId="12B02F23" w14:textId="77777777" w:rsidR="00361FA2" w:rsidRPr="00361FA2" w:rsidRDefault="00361FA2" w:rsidP="00361F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 renvoyer impérativement au plus tard le 1</w:t>
                      </w: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  <w:vertAlign w:val="superscript"/>
                        </w:rPr>
                        <w:t>er</w:t>
                      </w:r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septembre 2018</w:t>
                      </w:r>
                    </w:p>
                    <w:p w14:paraId="0C0D07E4" w14:textId="77777777" w:rsidR="00361FA2" w:rsidRPr="00361FA2" w:rsidRDefault="00361FA2" w:rsidP="00361F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à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</w:t>
                      </w:r>
                      <w:hyperlink r:id="rId14" w:history="1">
                        <w:r w:rsidRPr="00361FA2">
                          <w:rPr>
                            <w:rStyle w:val="Lienhypertexte"/>
                            <w:rFonts w:ascii="Arial" w:hAnsi="Arial" w:cs="Arial"/>
                            <w:b/>
                            <w:sz w:val="32"/>
                            <w:szCs w:val="18"/>
                          </w:rPr>
                          <w:t>communication@hqegbc.org</w:t>
                        </w:r>
                      </w:hyperlink>
                    </w:p>
                    <w:p w14:paraId="6AF475D1" w14:textId="77777777" w:rsidR="00361FA2" w:rsidRPr="00361FA2" w:rsidRDefault="00361FA2" w:rsidP="00361F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gramStart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>avec</w:t>
                      </w:r>
                      <w:proofErr w:type="gramEnd"/>
                      <w:r w:rsidRPr="00361FA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2"/>
                          <w:szCs w:val="18"/>
                        </w:rPr>
                        <w:t xml:space="preserve"> logo et visuels</w:t>
                      </w:r>
                    </w:p>
                    <w:p w14:paraId="3F58B169" w14:textId="77777777" w:rsidR="00361FA2" w:rsidRPr="00221ED9" w:rsidRDefault="00361FA2" w:rsidP="00361FA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B0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1FCF9" wp14:editId="17A3635D">
                <wp:simplePos x="0" y="0"/>
                <wp:positionH relativeFrom="margin">
                  <wp:align>center</wp:align>
                </wp:positionH>
                <wp:positionV relativeFrom="paragraph">
                  <wp:posOffset>970915</wp:posOffset>
                </wp:positionV>
                <wp:extent cx="8299450" cy="118745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1187450"/>
                        </a:xfrm>
                        <a:prstGeom prst="rect">
                          <a:avLst/>
                        </a:prstGeom>
                        <a:solidFill>
                          <a:srgbClr val="2CAD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B5F74" id="Rectangle 7" o:spid="_x0000_s1026" style="position:absolute;margin-left:0;margin-top:76.45pt;width:653.5pt;height:9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" fillcolor="#2cad6d" stroked="f" strokeweight="2pt">
                <w10:wrap anchorx="margin"/>
              </v:rect>
            </w:pict>
          </mc:Fallback>
        </mc:AlternateContent>
      </w:r>
      <w:r w:rsidR="003152B0" w:rsidRPr="003152B0">
        <w:rPr>
          <w:rFonts w:ascii="Arial" w:eastAsia="Calibri" w:hAnsi="Arial" w:cs="Arial"/>
          <w:sz w:val="20"/>
          <w:szCs w:val="20"/>
        </w:rPr>
        <w:t>e</w:t>
      </w:r>
    </w:p>
    <w:sectPr w:rsidR="006E317B" w:rsidRPr="003152B0" w:rsidSect="006E317B">
      <w:headerReference w:type="default" r:id="rId15"/>
      <w:type w:val="continuous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73EE" w14:textId="77777777" w:rsidR="00074E77" w:rsidRDefault="00074E77" w:rsidP="00121B1E">
      <w:pPr>
        <w:spacing w:after="0" w:line="240" w:lineRule="auto"/>
      </w:pPr>
      <w:r>
        <w:separator/>
      </w:r>
    </w:p>
  </w:endnote>
  <w:endnote w:type="continuationSeparator" w:id="0">
    <w:p w14:paraId="57A02997" w14:textId="77777777" w:rsidR="00074E77" w:rsidRDefault="00074E77" w:rsidP="0012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alogL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804C8" w14:textId="77777777" w:rsidR="00074E77" w:rsidRDefault="00074E77" w:rsidP="00121B1E">
      <w:pPr>
        <w:spacing w:after="0" w:line="240" w:lineRule="auto"/>
      </w:pPr>
      <w:r>
        <w:separator/>
      </w:r>
    </w:p>
  </w:footnote>
  <w:footnote w:type="continuationSeparator" w:id="0">
    <w:p w14:paraId="7FA23C9D" w14:textId="77777777" w:rsidR="00074E77" w:rsidRDefault="00074E77" w:rsidP="0012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7FE0" w14:textId="25785394" w:rsidR="00121B1E" w:rsidRDefault="00266BE2" w:rsidP="006E317B">
    <w:pPr>
      <w:pStyle w:val="En-tte"/>
      <w:tabs>
        <w:tab w:val="clear" w:pos="9072"/>
      </w:tabs>
      <w:ind w:left="-709" w:right="-993"/>
    </w:pP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 wp14:anchorId="79DAB6A1" wp14:editId="701BF844">
          <wp:simplePos x="0" y="0"/>
          <wp:positionH relativeFrom="column">
            <wp:posOffset>-239395</wp:posOffset>
          </wp:positionH>
          <wp:positionV relativeFrom="paragraph">
            <wp:posOffset>-22860</wp:posOffset>
          </wp:positionV>
          <wp:extent cx="1181100" cy="897890"/>
          <wp:effectExtent l="0" t="0" r="0" b="0"/>
          <wp:wrapTight wrapText="bothSides">
            <wp:wrapPolygon edited="0">
              <wp:start x="348" y="0"/>
              <wp:lineTo x="0" y="3666"/>
              <wp:lineTo x="0" y="18331"/>
              <wp:lineTo x="9755" y="21081"/>
              <wp:lineTo x="21252" y="21081"/>
              <wp:lineTo x="21252" y="458"/>
              <wp:lineTo x="8361" y="0"/>
              <wp:lineTo x="348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liance_HQE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noProof/>
        <w:lang w:eastAsia="fr-FR"/>
      </w:rPr>
      <w:drawing>
        <wp:anchor distT="0" distB="0" distL="114300" distR="114300" simplePos="0" relativeHeight="251661824" behindDoc="1" locked="0" layoutInCell="1" allowOverlap="1" wp14:anchorId="4FEFAEE5" wp14:editId="3D65F931">
          <wp:simplePos x="0" y="0"/>
          <wp:positionH relativeFrom="column">
            <wp:posOffset>4707255</wp:posOffset>
          </wp:positionH>
          <wp:positionV relativeFrom="paragraph">
            <wp:posOffset>58420</wp:posOffset>
          </wp:positionV>
          <wp:extent cx="1409700" cy="727710"/>
          <wp:effectExtent l="0" t="0" r="0" b="0"/>
          <wp:wrapTight wrapText="bothSides">
            <wp:wrapPolygon edited="0">
              <wp:start x="3503" y="0"/>
              <wp:lineTo x="1751" y="2827"/>
              <wp:lineTo x="0" y="7351"/>
              <wp:lineTo x="0" y="12440"/>
              <wp:lineTo x="1168" y="18094"/>
              <wp:lineTo x="3211" y="20921"/>
              <wp:lineTo x="3503" y="20921"/>
              <wp:lineTo x="7881" y="20921"/>
              <wp:lineTo x="21016" y="19791"/>
              <wp:lineTo x="21308" y="18660"/>
              <wp:lineTo x="21308" y="11309"/>
              <wp:lineTo x="19557" y="9047"/>
              <wp:lineTo x="20432" y="2262"/>
              <wp:lineTo x="18681" y="1131"/>
              <wp:lineTo x="6130" y="0"/>
              <wp:lineTo x="3503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A57">
      <w:rPr>
        <w:rFonts w:eastAsia="Times New Roman"/>
        <w:noProof/>
        <w:lang w:eastAsia="fr-FR"/>
      </w:rPr>
      <w:drawing>
        <wp:anchor distT="0" distB="0" distL="114300" distR="114300" simplePos="0" relativeHeight="251657728" behindDoc="1" locked="0" layoutInCell="1" allowOverlap="1" wp14:anchorId="1BDFA23D" wp14:editId="15A80099">
          <wp:simplePos x="0" y="0"/>
          <wp:positionH relativeFrom="margin">
            <wp:align>center</wp:align>
          </wp:positionH>
          <wp:positionV relativeFrom="paragraph">
            <wp:posOffset>-80645</wp:posOffset>
          </wp:positionV>
          <wp:extent cx="1769745" cy="954405"/>
          <wp:effectExtent l="0" t="0" r="1905" b="0"/>
          <wp:wrapTight wrapText="bothSides">
            <wp:wrapPolygon edited="0">
              <wp:start x="0" y="0"/>
              <wp:lineTo x="0" y="21126"/>
              <wp:lineTo x="21391" y="21126"/>
              <wp:lineTo x="2139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10"/>
                  <a:stretch/>
                </pic:blipFill>
                <pic:spPr bwMode="auto">
                  <a:xfrm>
                    <a:off x="0" y="0"/>
                    <a:ext cx="17697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646">
      <w:rPr>
        <w:rFonts w:eastAsia="Times New Roman"/>
        <w:noProof/>
        <w:lang w:eastAsia="fr-FR"/>
      </w:rPr>
      <w:t xml:space="preserve">        </w:t>
    </w:r>
    <w:r w:rsidR="00B2786C">
      <w:rPr>
        <w:rFonts w:eastAsia="Times New Roman"/>
        <w:noProof/>
        <w:lang w:eastAsia="fr-FR"/>
      </w:rPr>
      <w:t xml:space="preserve">     </w:t>
    </w:r>
    <w:r w:rsidR="00E67646">
      <w:rPr>
        <w:rFonts w:eastAsia="Times New Roman"/>
        <w:noProof/>
        <w:lang w:eastAsia="fr-FR"/>
      </w:rPr>
      <w:t xml:space="preserve">          </w:t>
    </w:r>
    <w:r w:rsidR="00B2786C">
      <w:rPr>
        <w:rFonts w:eastAsia="Times New Roman"/>
        <w:noProof/>
        <w:lang w:eastAsia="fr-FR"/>
      </w:rPr>
      <w:t xml:space="preserve"> </w:t>
    </w:r>
    <w:r w:rsidR="00E67646">
      <w:rPr>
        <w:rFonts w:eastAsia="Times New Roman"/>
        <w:noProof/>
        <w:lang w:eastAsia="fr-FR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5BA"/>
    <w:multiLevelType w:val="hybridMultilevel"/>
    <w:tmpl w:val="6ADE3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FF7"/>
    <w:multiLevelType w:val="hybridMultilevel"/>
    <w:tmpl w:val="702E1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63F"/>
    <w:multiLevelType w:val="hybridMultilevel"/>
    <w:tmpl w:val="06A65C58"/>
    <w:lvl w:ilvl="0" w:tplc="F28C90D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455DE"/>
    <w:multiLevelType w:val="hybridMultilevel"/>
    <w:tmpl w:val="593269A6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B514E"/>
    <w:multiLevelType w:val="hybridMultilevel"/>
    <w:tmpl w:val="420C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532"/>
    <w:multiLevelType w:val="hybridMultilevel"/>
    <w:tmpl w:val="F74E2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5DFF"/>
    <w:multiLevelType w:val="hybridMultilevel"/>
    <w:tmpl w:val="B49C73FA"/>
    <w:lvl w:ilvl="0" w:tplc="F28C90D0">
      <w:start w:val="2"/>
      <w:numFmt w:val="bullet"/>
      <w:lvlText w:val="-"/>
      <w:lvlJc w:val="left"/>
      <w:pPr>
        <w:ind w:left="72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907750C"/>
    <w:multiLevelType w:val="hybridMultilevel"/>
    <w:tmpl w:val="2CD075A8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8A1"/>
    <w:multiLevelType w:val="hybridMultilevel"/>
    <w:tmpl w:val="171C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7A0D"/>
    <w:multiLevelType w:val="hybridMultilevel"/>
    <w:tmpl w:val="202CA5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1F356B"/>
    <w:multiLevelType w:val="hybridMultilevel"/>
    <w:tmpl w:val="1FE02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3143"/>
    <w:multiLevelType w:val="hybridMultilevel"/>
    <w:tmpl w:val="6122D70C"/>
    <w:lvl w:ilvl="0" w:tplc="BC3E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2435"/>
    <w:multiLevelType w:val="hybridMultilevel"/>
    <w:tmpl w:val="449A4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4C"/>
    <w:rsid w:val="00056D04"/>
    <w:rsid w:val="00074E77"/>
    <w:rsid w:val="000B59F1"/>
    <w:rsid w:val="000F3F2F"/>
    <w:rsid w:val="0011268A"/>
    <w:rsid w:val="00121B1E"/>
    <w:rsid w:val="00160625"/>
    <w:rsid w:val="001D34B4"/>
    <w:rsid w:val="00221ED9"/>
    <w:rsid w:val="0025010F"/>
    <w:rsid w:val="00266BE2"/>
    <w:rsid w:val="002F3003"/>
    <w:rsid w:val="002F6D3A"/>
    <w:rsid w:val="003152B0"/>
    <w:rsid w:val="00345445"/>
    <w:rsid w:val="00361FA2"/>
    <w:rsid w:val="003D3086"/>
    <w:rsid w:val="003F7FB7"/>
    <w:rsid w:val="00410BF9"/>
    <w:rsid w:val="004112E5"/>
    <w:rsid w:val="00431D9D"/>
    <w:rsid w:val="004322C2"/>
    <w:rsid w:val="00436A64"/>
    <w:rsid w:val="00436D05"/>
    <w:rsid w:val="00492ACA"/>
    <w:rsid w:val="00493043"/>
    <w:rsid w:val="004933EF"/>
    <w:rsid w:val="004B44FF"/>
    <w:rsid w:val="004C54E1"/>
    <w:rsid w:val="004E364C"/>
    <w:rsid w:val="006A6C7B"/>
    <w:rsid w:val="006B3735"/>
    <w:rsid w:val="006E317B"/>
    <w:rsid w:val="00746A36"/>
    <w:rsid w:val="007756FB"/>
    <w:rsid w:val="00860CC3"/>
    <w:rsid w:val="008A1D9B"/>
    <w:rsid w:val="008A3C7E"/>
    <w:rsid w:val="008B6C4E"/>
    <w:rsid w:val="008F0BFB"/>
    <w:rsid w:val="00911822"/>
    <w:rsid w:val="0091395F"/>
    <w:rsid w:val="009E61A5"/>
    <w:rsid w:val="00A762E7"/>
    <w:rsid w:val="00B2786C"/>
    <w:rsid w:val="00BD2DB4"/>
    <w:rsid w:val="00BF371F"/>
    <w:rsid w:val="00C2412B"/>
    <w:rsid w:val="00C3138D"/>
    <w:rsid w:val="00CB69CC"/>
    <w:rsid w:val="00D3225A"/>
    <w:rsid w:val="00D94835"/>
    <w:rsid w:val="00E00A57"/>
    <w:rsid w:val="00E059DF"/>
    <w:rsid w:val="00E56299"/>
    <w:rsid w:val="00E67646"/>
    <w:rsid w:val="00ED14D1"/>
    <w:rsid w:val="00EE19F8"/>
    <w:rsid w:val="00F371FA"/>
    <w:rsid w:val="00F5727C"/>
    <w:rsid w:val="00F64D59"/>
    <w:rsid w:val="00F77443"/>
    <w:rsid w:val="00F77C31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892D2"/>
  <w15:docId w15:val="{58D735F9-9AFF-43D9-993C-C531A19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00A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D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D14D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221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mmunication@hqegb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mmunication@hqegb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mmunication@hqegb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mmunication@hqegb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amor\AppData\Local\Microsoft\Windows\Temporary%20Internet%20Files\Content.Outlook\7TFCTGGE\en%20t&#234;te%202017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8" ma:contentTypeDescription="Crée un document." ma:contentTypeScope="" ma:versionID="feb42752bc59e06f81947485b625d903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11df895751abb1e2fa657080ae5932ef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4C8E-E258-4299-A034-1819D9C9D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22AA8-DDEB-4ADE-8651-98D141D1B03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682b4ab-22c1-46d6-a8cc-bd9a87764681"/>
    <ds:schemaRef ds:uri="e21a6254-ba03-4d28-8f84-ba8998bf1df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D84D1D-4310-4C96-AE9C-AE778F07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F6E57-9F7B-4519-B177-4D79388E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2017 (2)</Template>
  <TotalTime>48</TotalTime>
  <Pages>2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LOPES</dc:creator>
  <cp:lastModifiedBy>Mary KIEFFER</cp:lastModifiedBy>
  <cp:revision>32</cp:revision>
  <dcterms:created xsi:type="dcterms:W3CDTF">2018-06-12T12:59:00Z</dcterms:created>
  <dcterms:modified xsi:type="dcterms:W3CDTF">2018-06-13T08:59:00Z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